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61" w:rsidRDefault="006D5961" w:rsidP="006D5961">
      <w:pPr>
        <w:rPr>
          <w:rFonts w:ascii="Times New Roman" w:hAnsi="Times New Roman" w:cs="Times New Roman"/>
          <w:b/>
          <w:sz w:val="28"/>
          <w:szCs w:val="28"/>
        </w:rPr>
      </w:pPr>
      <w:r w:rsidRPr="008E391E">
        <w:rPr>
          <w:b/>
          <w:szCs w:val="24"/>
        </w:rPr>
        <w:t xml:space="preserve"> </w:t>
      </w:r>
      <w:r w:rsidRPr="008E39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391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1254" cy="2854518"/>
            <wp:effectExtent l="19050" t="0" r="2346" b="0"/>
            <wp:docPr id="7" name="Рисунок 11" descr="https://liblbt.yanao.ru/wp-content/uploads/2015/07/0-665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blbt.yanao.ru/wp-content/uploads/2015/07/0-665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91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D5961" w:rsidRPr="008E391E" w:rsidRDefault="006D5961" w:rsidP="006D5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E391E">
        <w:rPr>
          <w:rFonts w:ascii="Times New Roman" w:hAnsi="Times New Roman" w:cs="Times New Roman"/>
          <w:b/>
          <w:sz w:val="28"/>
          <w:szCs w:val="28"/>
        </w:rPr>
        <w:t xml:space="preserve"> 5 книг </w:t>
      </w:r>
      <w:proofErr w:type="gramStart"/>
      <w:r w:rsidRPr="008E391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E391E">
        <w:rPr>
          <w:rFonts w:ascii="Times New Roman" w:hAnsi="Times New Roman" w:cs="Times New Roman"/>
          <w:b/>
          <w:sz w:val="28"/>
          <w:szCs w:val="28"/>
        </w:rPr>
        <w:t xml:space="preserve"> Дню семьи, любви и верности</w:t>
      </w:r>
    </w:p>
    <w:p w:rsidR="006D5961" w:rsidRPr="008E391E" w:rsidRDefault="006D5961" w:rsidP="006D596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  <w:r>
        <w:rPr>
          <w:color w:val="000000"/>
        </w:rPr>
        <w:t xml:space="preserve">      </w:t>
      </w:r>
      <w:r w:rsidRPr="008E391E">
        <w:rPr>
          <w:color w:val="000000"/>
        </w:rPr>
        <w:t>8 июля в России отмечается праздник День семьи, любви и верности.</w:t>
      </w:r>
      <w:r w:rsidRPr="008E391E">
        <w:rPr>
          <w:color w:val="000000"/>
        </w:rPr>
        <w:br/>
        <w:t xml:space="preserve">Символично, что впервые он отмечался в 2008 году, который был объявлен в России годом семьи. Идея праздника возникла у жителей города Мурома, где покоятся мощи святых супругов Петра и </w:t>
      </w:r>
      <w:proofErr w:type="spellStart"/>
      <w:r w:rsidRPr="008E391E">
        <w:rPr>
          <w:color w:val="000000"/>
        </w:rPr>
        <w:t>Февронии</w:t>
      </w:r>
      <w:proofErr w:type="spellEnd"/>
      <w:r w:rsidRPr="008E391E">
        <w:rPr>
          <w:color w:val="000000"/>
        </w:rPr>
        <w:t>, покровителей христианского брака.</w:t>
      </w:r>
      <w:r w:rsidRPr="008E391E">
        <w:rPr>
          <w:color w:val="000000"/>
        </w:rPr>
        <w:br/>
        <w:t>Мы подготовили подборку книг к этому светлому празднику</w:t>
      </w:r>
      <w:proofErr w:type="gramStart"/>
      <w:r w:rsidRPr="008E391E">
        <w:rPr>
          <w:color w:val="000000"/>
        </w:rPr>
        <w:t>:</w:t>
      </w:r>
      <w:proofErr w:type="gramEnd"/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  <w:r w:rsidRPr="008E391E">
        <w:rPr>
          <w:color w:val="000000"/>
        </w:rPr>
        <w:t>.</w:t>
      </w:r>
    </w:p>
    <w:p w:rsidR="006D5961" w:rsidRPr="008E391E" w:rsidRDefault="006D5961" w:rsidP="006D5961">
      <w:pPr>
        <w:rPr>
          <w:rFonts w:ascii="Times New Roman" w:hAnsi="Times New Roman" w:cs="Times New Roman"/>
          <w:sz w:val="24"/>
          <w:szCs w:val="24"/>
        </w:rPr>
      </w:pPr>
      <w:r w:rsidRPr="008E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Ирина </w:t>
      </w:r>
      <w:proofErr w:type="spellStart"/>
      <w:r w:rsidRPr="008E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Токмакова</w:t>
      </w:r>
      <w:proofErr w:type="spellEnd"/>
      <w:r w:rsidRPr="008E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"Повести Земли Русской"</w:t>
      </w:r>
      <w:r w:rsidRPr="008E39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самого детства в сказках мы встречаем трогательное высказывание «и жили они долго и счастливо, и умерли в один день». Во всех культурах мира любовь и верность всегда почитались, как высшие нравственные ценности. О них слагали стихи, песни, сказания. Есть такая повесть и у нас в России - «Повесть о Петре и </w:t>
      </w:r>
      <w:proofErr w:type="spellStart"/>
      <w:r w:rsidRPr="008E391E">
        <w:rPr>
          <w:rFonts w:ascii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Pr="008E391E">
        <w:rPr>
          <w:rFonts w:ascii="Times New Roman" w:hAnsi="Times New Roman" w:cs="Times New Roman"/>
          <w:color w:val="000000"/>
          <w:sz w:val="24"/>
          <w:szCs w:val="24"/>
        </w:rPr>
        <w:t xml:space="preserve"> Муромских». Она написана в XVI веке псковским священником </w:t>
      </w:r>
      <w:proofErr w:type="spellStart"/>
      <w:r w:rsidRPr="008E391E">
        <w:rPr>
          <w:rFonts w:ascii="Times New Roman" w:hAnsi="Times New Roman" w:cs="Times New Roman"/>
          <w:color w:val="000000"/>
          <w:sz w:val="24"/>
          <w:szCs w:val="24"/>
        </w:rPr>
        <w:t>Ермолаем-Еразмом</w:t>
      </w:r>
      <w:proofErr w:type="spellEnd"/>
      <w:r w:rsidRPr="008E391E">
        <w:rPr>
          <w:rFonts w:ascii="Times New Roman" w:hAnsi="Times New Roman" w:cs="Times New Roman"/>
          <w:color w:val="000000"/>
          <w:sz w:val="24"/>
          <w:szCs w:val="24"/>
        </w:rPr>
        <w:t xml:space="preserve">. Основой этого текста стала народная легенда о летающем змее-оборотне, храбром князе и о мудрой крестьянской девушке, ставшей княгиней. Благодаря этой прекрасной легенде у нас в России есть свой праздник влюбленных и любящих, тех, кто вместе идет по жизни «в горе и в радости». В данный сборник вошла «Повесть о Петре и </w:t>
      </w:r>
      <w:proofErr w:type="spellStart"/>
      <w:r w:rsidRPr="008E391E">
        <w:rPr>
          <w:rFonts w:ascii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Pr="008E391E">
        <w:rPr>
          <w:rFonts w:ascii="Times New Roman" w:hAnsi="Times New Roman" w:cs="Times New Roman"/>
          <w:color w:val="000000"/>
          <w:sz w:val="24"/>
          <w:szCs w:val="24"/>
        </w:rPr>
        <w:t xml:space="preserve"> Муромских» в пересказе Ирины </w:t>
      </w:r>
      <w:proofErr w:type="spellStart"/>
      <w:r w:rsidRPr="008E391E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8E39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2181</wp:posOffset>
            </wp:positionV>
            <wp:extent cx="2185698" cy="2536466"/>
            <wp:effectExtent l="19050" t="0" r="5052" b="0"/>
            <wp:wrapSquare wrapText="bothSides"/>
            <wp:docPr id="1" name="Рисунок 1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98" cy="253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b/>
          <w:bCs/>
          <w:color w:val="000000"/>
        </w:rPr>
      </w:pP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  <w:r w:rsidRPr="008E391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3479</wp:posOffset>
            </wp:positionV>
            <wp:extent cx="2135754" cy="2870421"/>
            <wp:effectExtent l="19050" t="0" r="0" b="0"/>
            <wp:wrapSquare wrapText="bothSides"/>
            <wp:docPr id="2" name="Рисунок 2" descr="https://avatars.mds.yandex.net/get-zen_doc/758638/pub_5d1e089a7fa9f600ad6220b1_5d1e09549d331d00ba6c85f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758638/pub_5d1e089a7fa9f600ad6220b1_5d1e09549d331d00ba6c85f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4" cy="287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91E">
        <w:rPr>
          <w:b/>
          <w:bCs/>
          <w:color w:val="000000"/>
        </w:rPr>
        <w:t xml:space="preserve"> Софья Прокофьева "Легенды о великой любви "</w:t>
      </w:r>
      <w:r w:rsidRPr="008E391E">
        <w:rPr>
          <w:color w:val="000000"/>
        </w:rPr>
        <w:br/>
        <w:t xml:space="preserve">Легенды, собранные в этой книге, являлись источником вдохновения для поэтов, художников и композиторов многие века. В наш стремительный век новых технологий, казалось бы, мы стали очень далеки от средневековой романтики. Однако в какие бы давние времена ни возникли легенды, собранные в этой книге, они не остались мёртвым наследием прошлого. Каждая из них прожила долгую жизнь в искусстве. Тристан и Изольда, Флор и </w:t>
      </w:r>
      <w:proofErr w:type="spellStart"/>
      <w:r w:rsidRPr="008E391E">
        <w:rPr>
          <w:color w:val="000000"/>
        </w:rPr>
        <w:t>Бланшефлор</w:t>
      </w:r>
      <w:proofErr w:type="spellEnd"/>
      <w:r w:rsidRPr="008E391E">
        <w:rPr>
          <w:color w:val="000000"/>
        </w:rPr>
        <w:t xml:space="preserve">, и другие герои этой книги, написанной для юных читателей Софьей Прокофьевой, уведут нас от обыденности в мир прекрасных и настоящих чувств. Книга оформлена художниками Г. А. В. </w:t>
      </w:r>
      <w:proofErr w:type="spellStart"/>
      <w:r w:rsidRPr="008E391E">
        <w:rPr>
          <w:color w:val="000000"/>
        </w:rPr>
        <w:t>Траугот</w:t>
      </w:r>
      <w:proofErr w:type="spellEnd"/>
      <w:r w:rsidRPr="008E391E">
        <w:rPr>
          <w:color w:val="000000"/>
        </w:rPr>
        <w:t>.</w:t>
      </w: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</w:p>
    <w:p w:rsidR="006D5961" w:rsidRPr="008E391E" w:rsidRDefault="006D5961" w:rsidP="006D5961">
      <w:pPr>
        <w:rPr>
          <w:rFonts w:ascii="Times New Roman" w:hAnsi="Times New Roman" w:cs="Times New Roman"/>
          <w:sz w:val="24"/>
          <w:szCs w:val="24"/>
        </w:rPr>
      </w:pP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b/>
          <w:bCs/>
          <w:color w:val="000000"/>
        </w:rPr>
      </w:pP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b/>
          <w:bCs/>
          <w:color w:val="000000"/>
        </w:rPr>
      </w:pP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b/>
          <w:bCs/>
          <w:color w:val="000000"/>
        </w:rPr>
      </w:pPr>
    </w:p>
    <w:p w:rsidR="006D5961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  <w:r w:rsidRPr="008E391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-525</wp:posOffset>
            </wp:positionV>
            <wp:extent cx="2279844" cy="2997642"/>
            <wp:effectExtent l="19050" t="0" r="6156" b="0"/>
            <wp:wrapSquare wrapText="bothSides"/>
            <wp:docPr id="3" name="Рисунок 3" descr="https://avatars.mds.yandex.net/get-zen_doc/987771/pub_5d1e089a7fa9f600ad6220b1_5d1e09797fa9f600ad6220b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987771/pub_5d1e089a7fa9f600ad6220b1_5d1e09797fa9f600ad6220bc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44" cy="299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91E">
        <w:rPr>
          <w:b/>
          <w:bCs/>
          <w:color w:val="000000"/>
        </w:rPr>
        <w:t xml:space="preserve"> </w:t>
      </w:r>
      <w:proofErr w:type="spellStart"/>
      <w:r w:rsidRPr="008E391E">
        <w:rPr>
          <w:b/>
          <w:bCs/>
          <w:color w:val="000000"/>
        </w:rPr>
        <w:t>Лора</w:t>
      </w:r>
      <w:proofErr w:type="spellEnd"/>
      <w:r w:rsidRPr="008E391E">
        <w:rPr>
          <w:b/>
          <w:bCs/>
          <w:color w:val="000000"/>
        </w:rPr>
        <w:t xml:space="preserve"> </w:t>
      </w:r>
      <w:proofErr w:type="spellStart"/>
      <w:r w:rsidRPr="008E391E">
        <w:rPr>
          <w:b/>
          <w:bCs/>
          <w:color w:val="000000"/>
        </w:rPr>
        <w:t>Инглз</w:t>
      </w:r>
      <w:proofErr w:type="spellEnd"/>
      <w:r w:rsidRPr="008E391E">
        <w:rPr>
          <w:b/>
          <w:bCs/>
          <w:color w:val="000000"/>
        </w:rPr>
        <w:t xml:space="preserve"> </w:t>
      </w:r>
      <w:proofErr w:type="spellStart"/>
      <w:r w:rsidRPr="008E391E">
        <w:rPr>
          <w:b/>
          <w:bCs/>
          <w:color w:val="000000"/>
        </w:rPr>
        <w:t>Уайдлер</w:t>
      </w:r>
      <w:proofErr w:type="spellEnd"/>
      <w:r w:rsidRPr="008E391E">
        <w:rPr>
          <w:b/>
          <w:bCs/>
          <w:color w:val="000000"/>
        </w:rPr>
        <w:t xml:space="preserve"> "Маленький домик в Больших Лесах"</w:t>
      </w:r>
      <w:r w:rsidRPr="008E391E">
        <w:rPr>
          <w:color w:val="000000"/>
        </w:rPr>
        <w:br/>
        <w:t xml:space="preserve">"Маленький домик в Больших Лесах" - первая из семи книг знаменитой эпопеи </w:t>
      </w:r>
      <w:proofErr w:type="spellStart"/>
      <w:r w:rsidRPr="008E391E">
        <w:rPr>
          <w:color w:val="000000"/>
        </w:rPr>
        <w:t>Лоры</w:t>
      </w:r>
      <w:proofErr w:type="spellEnd"/>
      <w:r w:rsidRPr="008E391E">
        <w:rPr>
          <w:color w:val="000000"/>
        </w:rPr>
        <w:t xml:space="preserve"> </w:t>
      </w:r>
      <w:proofErr w:type="spellStart"/>
      <w:r w:rsidRPr="008E391E">
        <w:rPr>
          <w:color w:val="000000"/>
        </w:rPr>
        <w:t>Инглз</w:t>
      </w:r>
      <w:proofErr w:type="spellEnd"/>
      <w:r w:rsidRPr="008E391E">
        <w:rPr>
          <w:color w:val="000000"/>
        </w:rPr>
        <w:t xml:space="preserve"> </w:t>
      </w:r>
      <w:proofErr w:type="spellStart"/>
      <w:r w:rsidRPr="008E391E">
        <w:rPr>
          <w:color w:val="000000"/>
        </w:rPr>
        <w:t>Уайдлер</w:t>
      </w:r>
      <w:proofErr w:type="spellEnd"/>
      <w:r w:rsidRPr="008E391E">
        <w:rPr>
          <w:color w:val="000000"/>
        </w:rPr>
        <w:t xml:space="preserve"> о ее детстве в суровых лесах штата Висконсин. Книга написана очень ярко и живо. Девочка воспринимает окружающий ее мир и свою семью в нем так, как может воспринимать ее любознательный ребенок. Ее отцу охотнику приходится добывать пропитание в суровую зиму, мама целыми днями занята по хозяйству и с детьми, летом огород, осенью заготовка еды на зиму. Все обыденно, </w:t>
      </w:r>
      <w:proofErr w:type="gramStart"/>
      <w:r w:rsidRPr="008E391E">
        <w:rPr>
          <w:color w:val="000000"/>
        </w:rPr>
        <w:t>но</w:t>
      </w:r>
      <w:proofErr w:type="gramEnd"/>
      <w:r w:rsidRPr="008E391E">
        <w:rPr>
          <w:color w:val="000000"/>
        </w:rPr>
        <w:t xml:space="preserve"> сколько взаимной поддержки, любви и уважения в этой семье! Родители читают девочкам книги, и разговаривают с ними о прошлом их семьи, мама учит девочек быть настоящими воспитанными леди. Семья </w:t>
      </w:r>
      <w:proofErr w:type="spellStart"/>
      <w:r w:rsidRPr="008E391E">
        <w:rPr>
          <w:color w:val="000000"/>
        </w:rPr>
        <w:t>Лоры</w:t>
      </w:r>
      <w:proofErr w:type="spellEnd"/>
      <w:r w:rsidRPr="008E391E">
        <w:rPr>
          <w:color w:val="000000"/>
        </w:rPr>
        <w:t xml:space="preserve"> навсегда останется для нее крепким якорем в ее взрослой жизни, которая будет посвящена учительству и фермерству на американских просторах.</w:t>
      </w: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</w:p>
    <w:p w:rsidR="006D5961" w:rsidRPr="008E391E" w:rsidRDefault="006D5961" w:rsidP="006D5961">
      <w:pPr>
        <w:rPr>
          <w:rFonts w:ascii="Times New Roman" w:hAnsi="Times New Roman" w:cs="Times New Roman"/>
          <w:sz w:val="24"/>
          <w:szCs w:val="24"/>
        </w:rPr>
      </w:pP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  <w:r w:rsidRPr="008E391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1242</wp:posOffset>
            </wp:positionV>
            <wp:extent cx="2142766" cy="2719346"/>
            <wp:effectExtent l="19050" t="0" r="0" b="0"/>
            <wp:wrapSquare wrapText="bothSides"/>
            <wp:docPr id="4" name="Рисунок 4" descr="https://avatars.mds.yandex.net/get-zen_doc/1350031/pub_5d1e089a7fa9f600ad6220b1_5d1e0994fd076900ae7ce2d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350031/pub_5d1e089a7fa9f600ad6220b1_5d1e0994fd076900ae7ce2d4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66" cy="271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91E">
        <w:rPr>
          <w:b/>
          <w:bCs/>
          <w:color w:val="000000"/>
        </w:rPr>
        <w:t xml:space="preserve"> </w:t>
      </w:r>
      <w:proofErr w:type="spellStart"/>
      <w:r w:rsidRPr="008E391E">
        <w:rPr>
          <w:b/>
          <w:bCs/>
          <w:color w:val="000000"/>
        </w:rPr>
        <w:t>Астрид</w:t>
      </w:r>
      <w:proofErr w:type="spellEnd"/>
      <w:r w:rsidRPr="008E391E">
        <w:rPr>
          <w:b/>
          <w:bCs/>
          <w:color w:val="000000"/>
        </w:rPr>
        <w:t xml:space="preserve"> Линдгрен "</w:t>
      </w:r>
      <w:proofErr w:type="spellStart"/>
      <w:r w:rsidRPr="008E391E">
        <w:rPr>
          <w:b/>
          <w:bCs/>
          <w:color w:val="000000"/>
        </w:rPr>
        <w:t>Мадикен</w:t>
      </w:r>
      <w:proofErr w:type="spellEnd"/>
      <w:r w:rsidRPr="008E391E">
        <w:rPr>
          <w:b/>
          <w:bCs/>
          <w:color w:val="000000"/>
        </w:rPr>
        <w:t>"</w:t>
      </w:r>
      <w:r w:rsidRPr="008E391E">
        <w:rPr>
          <w:color w:val="000000"/>
        </w:rPr>
        <w:br/>
        <w:t xml:space="preserve">На первый взгляд веселые истории, рассказанные </w:t>
      </w:r>
      <w:proofErr w:type="spellStart"/>
      <w:r w:rsidRPr="008E391E">
        <w:rPr>
          <w:color w:val="000000"/>
        </w:rPr>
        <w:lastRenderedPageBreak/>
        <w:t>Астрид</w:t>
      </w:r>
      <w:proofErr w:type="spellEnd"/>
      <w:r w:rsidRPr="008E391E">
        <w:rPr>
          <w:color w:val="000000"/>
        </w:rPr>
        <w:t xml:space="preserve"> Линдгрен, вовсе не про семью и любовь, а про приключения двух маленьких девочек из небольшой шведской усадьбы. Жизнь в </w:t>
      </w:r>
      <w:proofErr w:type="spellStart"/>
      <w:r w:rsidRPr="008E391E">
        <w:rPr>
          <w:color w:val="000000"/>
        </w:rPr>
        <w:t>Юнибакене</w:t>
      </w:r>
      <w:proofErr w:type="spellEnd"/>
      <w:r w:rsidRPr="008E391E">
        <w:rPr>
          <w:color w:val="000000"/>
        </w:rPr>
        <w:t xml:space="preserve"> течет вполне благополучно, но у детей, с которыми дружат девочки, в семьях не все так хорошо, как у них. Родители </w:t>
      </w:r>
      <w:proofErr w:type="spellStart"/>
      <w:r w:rsidRPr="008E391E">
        <w:rPr>
          <w:color w:val="000000"/>
        </w:rPr>
        <w:t>Мадикен</w:t>
      </w:r>
      <w:proofErr w:type="spellEnd"/>
      <w:r w:rsidRPr="008E391E">
        <w:rPr>
          <w:color w:val="000000"/>
        </w:rPr>
        <w:t xml:space="preserve"> создают детям все условия для их безопасности, дарят им любовь и заботу, помогают разобраться в их детских проблемах, и, если это нужно, всегда прийти на помощь. Герои </w:t>
      </w:r>
      <w:proofErr w:type="spellStart"/>
      <w:r w:rsidRPr="008E391E">
        <w:rPr>
          <w:color w:val="000000"/>
        </w:rPr>
        <w:t>Астрид</w:t>
      </w:r>
      <w:proofErr w:type="spellEnd"/>
      <w:r w:rsidRPr="008E391E">
        <w:rPr>
          <w:color w:val="000000"/>
        </w:rPr>
        <w:t xml:space="preserve"> Линдгрен дарят нам ощущение важности счастья в детстве, как самого необходимого условия для жизни в этом прекрасном, но сложном мире.</w:t>
      </w: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b/>
          <w:bCs/>
          <w:color w:val="000000"/>
        </w:rPr>
      </w:pP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b/>
          <w:bCs/>
          <w:color w:val="000000"/>
        </w:rPr>
      </w:pPr>
    </w:p>
    <w:p w:rsidR="006D5961" w:rsidRPr="008E391E" w:rsidRDefault="006D5961" w:rsidP="006D5961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  <w:r w:rsidRPr="008E391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-2761</wp:posOffset>
            </wp:positionV>
            <wp:extent cx="2231170" cy="2926080"/>
            <wp:effectExtent l="19050" t="0" r="0" b="0"/>
            <wp:wrapSquare wrapText="bothSides"/>
            <wp:docPr id="5" name="Рисунок 5" descr="https://avatars.mds.yandex.net/get-zen_doc/1540250/pub_5d1e089a7fa9f600ad6220b1_5d1e09b9042b2200ad9ce79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540250/pub_5d1e089a7fa9f600ad6220b1_5d1e09b9042b2200ad9ce796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7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91E">
        <w:rPr>
          <w:b/>
          <w:bCs/>
          <w:color w:val="000000"/>
        </w:rPr>
        <w:t xml:space="preserve"> </w:t>
      </w:r>
      <w:proofErr w:type="spellStart"/>
      <w:r w:rsidRPr="008E391E">
        <w:rPr>
          <w:b/>
          <w:bCs/>
          <w:color w:val="000000"/>
        </w:rPr>
        <w:t>Ханс</w:t>
      </w:r>
      <w:proofErr w:type="spellEnd"/>
      <w:r w:rsidRPr="008E391E">
        <w:rPr>
          <w:b/>
          <w:bCs/>
          <w:color w:val="000000"/>
        </w:rPr>
        <w:t xml:space="preserve"> </w:t>
      </w:r>
      <w:proofErr w:type="spellStart"/>
      <w:r w:rsidRPr="008E391E">
        <w:rPr>
          <w:b/>
          <w:bCs/>
          <w:color w:val="000000"/>
        </w:rPr>
        <w:t>Кристиан</w:t>
      </w:r>
      <w:proofErr w:type="spellEnd"/>
      <w:r w:rsidRPr="008E391E">
        <w:rPr>
          <w:b/>
          <w:bCs/>
          <w:color w:val="000000"/>
        </w:rPr>
        <w:t xml:space="preserve"> Андерсен "Дикие лебеди"</w:t>
      </w:r>
      <w:r w:rsidRPr="008E391E">
        <w:rPr>
          <w:color w:val="000000"/>
        </w:rPr>
        <w:br/>
        <w:t xml:space="preserve">Эта поэтическая сказка-легенда, в которой тема верности раскрывается наиболее полно, чем в остальных сказках Х. К. Андерсена. Прекрасная королевская дочь </w:t>
      </w:r>
      <w:proofErr w:type="spellStart"/>
      <w:r w:rsidRPr="008E391E">
        <w:rPr>
          <w:color w:val="000000"/>
        </w:rPr>
        <w:t>Элиза</w:t>
      </w:r>
      <w:proofErr w:type="spellEnd"/>
      <w:r w:rsidRPr="008E391E">
        <w:rPr>
          <w:color w:val="000000"/>
        </w:rPr>
        <w:t xml:space="preserve"> из-за колдовства злой мачехи оказалась в лесу в </w:t>
      </w:r>
      <w:proofErr w:type="gramStart"/>
      <w:r w:rsidRPr="008E391E">
        <w:rPr>
          <w:color w:val="000000"/>
        </w:rPr>
        <w:t>поисках</w:t>
      </w:r>
      <w:proofErr w:type="gramEnd"/>
      <w:r w:rsidRPr="008E391E">
        <w:rPr>
          <w:color w:val="000000"/>
        </w:rPr>
        <w:t xml:space="preserve"> превращенных в диких лебедей братьев. Чтобы </w:t>
      </w:r>
      <w:proofErr w:type="gramStart"/>
      <w:r w:rsidRPr="008E391E">
        <w:rPr>
          <w:color w:val="000000"/>
        </w:rPr>
        <w:t>спасти</w:t>
      </w:r>
      <w:proofErr w:type="gramEnd"/>
      <w:r w:rsidRPr="008E391E">
        <w:rPr>
          <w:color w:val="000000"/>
        </w:rPr>
        <w:t xml:space="preserve"> их сестра была готова принести любую жертву, и принесла ее не задумываясь. Сказки Андерсена говорят с нами о вечных ценностях очень проникновенно, </w:t>
      </w:r>
      <w:proofErr w:type="gramStart"/>
      <w:r w:rsidRPr="008E391E">
        <w:rPr>
          <w:color w:val="000000"/>
        </w:rPr>
        <w:t>не даром</w:t>
      </w:r>
      <w:proofErr w:type="gramEnd"/>
      <w:r w:rsidRPr="008E391E">
        <w:rPr>
          <w:color w:val="000000"/>
        </w:rPr>
        <w:t xml:space="preserve"> их читают и иллюстрируют многие годы.</w:t>
      </w:r>
    </w:p>
    <w:p w:rsidR="006D5961" w:rsidRPr="008E391E" w:rsidRDefault="006D5961" w:rsidP="006D5961">
      <w:pPr>
        <w:rPr>
          <w:rFonts w:ascii="Times New Roman" w:hAnsi="Times New Roman" w:cs="Times New Roman"/>
          <w:sz w:val="24"/>
          <w:szCs w:val="24"/>
        </w:rPr>
      </w:pPr>
    </w:p>
    <w:p w:rsidR="006D5961" w:rsidRPr="008E391E" w:rsidRDefault="006D5961" w:rsidP="006D5961">
      <w:pPr>
        <w:rPr>
          <w:rFonts w:ascii="Times New Roman" w:hAnsi="Times New Roman" w:cs="Times New Roman"/>
          <w:sz w:val="24"/>
          <w:szCs w:val="24"/>
        </w:rPr>
      </w:pPr>
    </w:p>
    <w:p w:rsidR="006D5961" w:rsidRPr="008E391E" w:rsidRDefault="006D5961" w:rsidP="006D5961">
      <w:pPr>
        <w:rPr>
          <w:rFonts w:ascii="Times New Roman" w:hAnsi="Times New Roman" w:cs="Times New Roman"/>
          <w:sz w:val="24"/>
          <w:szCs w:val="24"/>
        </w:rPr>
      </w:pPr>
    </w:p>
    <w:p w:rsidR="006D5961" w:rsidRPr="008E391E" w:rsidRDefault="006D5961" w:rsidP="006D5961">
      <w:pPr>
        <w:rPr>
          <w:rFonts w:ascii="Times New Roman" w:hAnsi="Times New Roman" w:cs="Times New Roman"/>
          <w:sz w:val="24"/>
          <w:szCs w:val="24"/>
        </w:rPr>
      </w:pPr>
    </w:p>
    <w:p w:rsidR="00254B70" w:rsidRPr="0090565E" w:rsidRDefault="00254B70" w:rsidP="0090565E">
      <w:pPr>
        <w:rPr>
          <w:szCs w:val="24"/>
        </w:rPr>
      </w:pPr>
    </w:p>
    <w:sectPr w:rsidR="00254B70" w:rsidRPr="0090565E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200FFE"/>
    <w:rsid w:val="00254B70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D5961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D74EE2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2020-07-03T07:20:00Z</dcterms:created>
  <dcterms:modified xsi:type="dcterms:W3CDTF">2020-07-03T07:20:00Z</dcterms:modified>
</cp:coreProperties>
</file>