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A9" w:rsidRPr="001C05A9" w:rsidRDefault="001C05A9" w:rsidP="001C05A9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C05A9">
        <w:rPr>
          <w:rFonts w:ascii="Times New Roman" w:hAnsi="Times New Roman" w:cs="Times New Roman"/>
          <w:color w:val="auto"/>
          <w:sz w:val="28"/>
          <w:szCs w:val="28"/>
        </w:rPr>
        <w:t>«Алые паруса»: где родилась знаменитая феерия</w:t>
      </w:r>
    </w:p>
    <w:p w:rsidR="001C05A9" w:rsidRPr="001C05A9" w:rsidRDefault="001C05A9" w:rsidP="001C05A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6092825" cy="2098040"/>
            <wp:effectExtent l="19050" t="0" r="3175" b="0"/>
            <wp:docPr id="1" name="Рисунок 1" descr="https://1.bp.blogspot.com/-L4H39lYAYt0/Xe1HDzctShI/AAAAAAABgNU/1gCyeUYCtGkk60PVpOb7DgNX_sByIwsfwCLcBGAsYHQ/s640/%25D0%25A1%25D0%25BB%25D0%25B0%25D0%25B9%25D0%25B4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L4H39lYAYt0/Xe1HDzctShI/AAAAAAABgNU/1gCyeUYCtGkk60PVpOb7DgNX_sByIwsfwCLcBGAsYHQ/s640/%25D0%25A1%25D0%25BB%25D0%25B0%25D0%25B9%25D0%25B4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 8 декабря 1920 года Александр Грин  прочел в Доме иску</w:t>
      </w:r>
      <w:proofErr w:type="gramStart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сств в П</w:t>
      </w:r>
      <w:proofErr w:type="gramEnd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етрограде только что написанную повесть  «Алые паруса». И промерзший город осветился сказочным светом: багряным, бардовым, румяным, алым… «Обрати внимание, какое у меня богатство слов, обозначающих красный цвет», — скажет потом чуть хвастливо писатель своей первой, тогда уже бывшей, жене Вере Павловне.  </w:t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Мы решили напомнить, в каких страшных реалиях революционного Петрограда создавал свой идеальный мир Александр Грин, подаривший название празднику петербургских выпускников.</w:t>
      </w:r>
    </w:p>
    <w:p w:rsidR="001C05A9" w:rsidRPr="001C05A9" w:rsidRDefault="001C05A9" w:rsidP="001C05A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406015"/>
            <wp:effectExtent l="19050" t="0" r="0" b="0"/>
            <wp:docPr id="2" name="Рисунок 2" descr="https://1.bp.blogspot.com/-i3gHI1wCVAQ/Xe1HEucIGxI/AAAAAAABgNc/5o4WyrEPU_wcOceovgNRJ24XjrmXVQOAQCLcBGAsYHQ/s400/%25D0%25A1%25D0%25BB%25D0%25B0%25D0%25B9%25D0%25B4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i3gHI1wCVAQ/Xe1HEucIGxI/AAAAAAABgNc/5o4WyrEPU_wcOceovgNRJ24XjrmXVQOAQCLcBGAsYHQ/s400/%25D0%25A1%25D0%25BB%25D0%25B0%25D0%25B9%25D0%25B4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Свою пленительную и сказочную книгу Грин задумал в 1916-1918 гг., начал писать ее в Петербурге в 1920 г., когда после сыпного тифа бродил по обледенелому городу, искал каждую ночь новый ночлег у случайных, </w:t>
      </w:r>
      <w:proofErr w:type="spellStart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полузнакомых</w:t>
      </w:r>
      <w:proofErr w:type="spellEnd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людей. </w:t>
      </w: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3811905" cy="2021205"/>
            <wp:effectExtent l="19050" t="0" r="0" b="0"/>
            <wp:docPr id="3" name="Рисунок 3" descr="https://1.bp.blogspot.com/-vhnElYt6QW0/Xe1HB5n2-0I/AAAAAAABgM8/FborIrQfcuMnx7DS91hQjbjzKiXiOHvRACLcBGAsYHQ/s400/i_02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vhnElYt6QW0/Xe1HB5n2-0I/AAAAAAABgM8/FborIrQfcuMnx7DS91hQjbjzKiXiOHvRACLcBGAsYHQ/s400/i_02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Помощь пришла от Максима Горького,  устроившего бездомного автора в Дом искусств на Мойке, или ДИСК – так в обиходе называли эту, не то коммуну, не то общежитие, где проживали тогда, а на самом деле спасались от холода и голода, Мандельштам, Каверин, Ахматова, Анненков, Ходасевич… </w:t>
      </w: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2666365" cy="3811905"/>
            <wp:effectExtent l="19050" t="0" r="635" b="0"/>
            <wp:docPr id="4" name="Рисунок 4" descr="https://1.bp.blogspot.com/-efa7DiZGsJo/Xe1HACdaKMI/AAAAAAABgMo/UyJq_uq4LlYCzNARasULh09srtB60aYBQCLcBGAsYHQ/s400/388894_63_i_14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efa7DiZGsJo/Xe1HACdaKMI/AAAAAAABgMo/UyJq_uq4LlYCzNARasULh09srtB60aYBQCLcBGAsYHQ/s400/388894_63_i_14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2858770" cy="3811905"/>
            <wp:effectExtent l="19050" t="0" r="0" b="0"/>
            <wp:docPr id="5" name="Рисунок 5" descr="https://1.bp.blogspot.com/-Js6TGTsNJWE/Xe1G-6aZCfI/AAAAAAABgMY/OWU5sY6fHoQMyK-RwpRxo-gu1dzIhtHaACLcBGAsYHQ/s400/127130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Js6TGTsNJWE/Xe1G-6aZCfI/AAAAAAABgMY/OWU5sY6fHoQMyK-RwpRxo-gu1dzIhtHaACLcBGAsYHQ/s400/127130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 Обитатели </w:t>
      </w:r>
      <w:proofErr w:type="spellStart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ДИСКа</w:t>
      </w:r>
      <w:proofErr w:type="spellEnd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нищий свой быт, казалось, не замечали. Здесь бурлила жизнь: выставки, бесконечные литературные и музыкальные вечера, жаркие диспуты о предназначении поэта…</w:t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2964815" cy="3811905"/>
            <wp:effectExtent l="19050" t="0" r="6985" b="0"/>
            <wp:docPr id="6" name="Рисунок 6" descr="https://1.bp.blogspot.com/-OO-XK8-L5DY/Xe1G_s8IiUI/AAAAAAABgMg/dMWGvmPr_MImYp5NBUyh4GD8IwO4JKNOgCLcBGAsYHQ/s400/1768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OO-XK8-L5DY/Xe1G_s8IiUI/AAAAAAABgMg/dMWGvmPr_MImYp5NBUyh4GD8IwO4JKNOgCLcBGAsYHQ/s400/1768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 xml:space="preserve">  Грин среди его обитателей выглядел фигурой инородной, казался им грубым, почти мизантропом, он никуда не рвался, а раз на собрании заявил, что Дом литераторов покрыт плесенью и его надо </w:t>
      </w:r>
      <w:proofErr w:type="gramStart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закрыть</w:t>
      </w:r>
      <w:proofErr w:type="gramEnd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Каверин позднее вспоминал: «В ленинградском литературном кругу Грин был одинокой, оригинальной фигурой. Высокий, худощавый, немного горбившийся, он отличался от других обитателей Дома искусств уже тем, что все они куда-то стремились, к чему-то рвались. Он никуда не рвался».</w:t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666365"/>
            <wp:effectExtent l="19050" t="0" r="0" b="0"/>
            <wp:docPr id="7" name="Рисунок 7" descr="https://1.bp.blogspot.com/-s2rgNVL3pXI/Xe1HAE5TEZI/AAAAAAABgMk/JIuTmWuh8OwB_Kw9AkdwQzzQGllQdYyeACLcBGAsYHQ/s400/2487-2-big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s2rgNVL3pXI/Xe1HAE5TEZI/AAAAAAABgMk/JIuTmWuh8OwB_Kw9AkdwQzzQGllQdYyeACLcBGAsYHQ/s400/2487-2-big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Его комната в этом доме была довольно скромной. Вся элита Диска жила на втором этаже, Грина поселили на первом, рядом с тремя поэтами — Вс. Рождественским, Николаем Тихоновым и Владимиром </w:t>
      </w:r>
      <w:proofErr w:type="spellStart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Пястом</w:t>
      </w:r>
      <w:proofErr w:type="spellEnd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Описание самой комнаты можно встретить у Рождественского: «Как сейчас, вижу его невзрачную, узкую и темноватую комнатку с единственным окном во двор. Слева от входа стояла обычная железная кровать с подстилкой из какого-то половичка или вытертого до неузнаваемости коврика, покрытая в качестве одеяла сильно изношенной шинелью. У окна ничем не покрытый кухонный стол, довольно обшарпанное кресло, у противоположной стены обычная для тех времен самодельная «буржуйка» — вот, кажется, и вся обстановка этой комнаты с голыми, холодными стенами».</w:t>
      </w:r>
    </w:p>
    <w:p w:rsidR="001C05A9" w:rsidRPr="001C05A9" w:rsidRDefault="001C05A9" w:rsidP="001C05A9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3811905" cy="2858770"/>
            <wp:effectExtent l="19050" t="0" r="0" b="0"/>
            <wp:docPr id="8" name="Рисунок 8" descr="https://1.bp.blogspot.com/-o-Pxut58Reo/Xe1G_JtL32I/AAAAAAABgMc/_u3CiEhzyggr6Zj7tEBWBfPTDL5JJrUMACLcBGAsYHQ/s400/1541162252_b96dab0290bc057b5961312da506184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o-Pxut58Reo/Xe1G_JtL32I/AAAAAAABgMc/_u3CiEhzyggr6Zj7tEBWBfPTDL5JJrUMACLcBGAsYHQ/s400/1541162252_b96dab0290bc057b5961312da506184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Сложно поверить, но именно в  этой комнатке Грин написал свое самое романтичное произведение — «Алые паруса», для которого даже подходящего жанра не нашлось. И тогда он придумал его сам: феерия. По первоначальному замыслу сказочное действие должно было происходить во время революции в голодном и холодном Петрограде, предполагаемый роман назывался «Красные паруса». Это был любимый цвет писателя, и ничего революционного он не подразумевал. Но потом явь и фантазия поменялись местами. Тогда и возникли придуманные моря, придуманные порты.</w:t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2435225" cy="3811905"/>
            <wp:effectExtent l="19050" t="0" r="3175" b="0"/>
            <wp:docPr id="9" name="Рисунок 9" descr="https://1.bp.blogspot.com/-zzrcYWDru4E/Xe1HCd4wzgI/AAAAAAABgNE/z9ImJfcI8_g5LyI8xAZ58wqWDFEE6LbKgCLcBGAsYHQ/s400/pervizdan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zzrcYWDru4E/Xe1HCd4wzgI/AAAAAAABgNE/z9ImJfcI8_g5LyI8xAZ58wqWDFEE6LbKgCLcBGAsYHQ/s400/pervizdan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Слушатели хорошо встретили первый вариант «Алых парусов», а Горький им восхищался и, по воспоминаниям современников, любил перечитывать своим гостям то место, где </w:t>
      </w:r>
      <w:proofErr w:type="spellStart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Ассоль</w:t>
      </w:r>
      <w:proofErr w:type="spellEnd"/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встречает корабль с алыми парусами – оно особенно трогало сентиментальную натуру Алексея Максимовича.</w:t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685415"/>
            <wp:effectExtent l="19050" t="0" r="0" b="0"/>
            <wp:docPr id="10" name="Рисунок 10" descr="https://1.bp.blogspot.com/-JmqSIDEDfYM/Xe1HDN39RDI/AAAAAAABgNI/apPznoRwcTMSIeR3wlU6oJ8Dg0wngxvUACLcBGAsYHQ/s400/religioznie-motivi-v-alih-parusah-1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JmqSIDEDfYM/Xe1HDN39RDI/AAAAAAABgNI/apPznoRwcTMSIeR3wlU6oJ8Dg0wngxvUACLcBGAsYHQ/s400/religioznie-motivi-v-alih-parusah-1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8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Критика реагировала по-разному. В «Красной газете» писали: «Милая сказка, глубокая и лазурная, как море, специально для отдыха души». В «Литературном еженедельнике» злословили: «Кому нужны его рассказы о полуфантастическом мире, где все основано на «щучьих веленьях», на </w:t>
      </w: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случайностях и делается к общему благополучию. Пора бы, кажется, делом заняться».</w:t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531745"/>
            <wp:effectExtent l="19050" t="0" r="0" b="0"/>
            <wp:docPr id="11" name="Рисунок 11" descr="https://1.bp.blogspot.com/-MuI59nqh_q8/Xe1HAunZqHI/AAAAAAABgMs/BvgKPZXZckQT-6Sy4ky7dH5JP9UJsWc7wCLcBGAsYHQ/s400/Aleksandr_grin_-_biografiya__lichnaya_zhizn__foto_6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MuI59nqh_q8/Xe1HAunZqHI/AAAAAAABgMs/BvgKPZXZckQT-6Sy4ky7dH5JP9UJsWc7wCLcBGAsYHQ/s400/Aleksandr_grin_-_biografiya__lichnaya_zhizn__foto_6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И вскоре издавать Грина перестали – писатель мало соответствовал наступающей эпохе, и только в самые тяжелые военные годы вдруг оказалось, что это романтика, мечта о высшем счастье придает силы человеку, что вера в добро и чудо способны поддержать в самых тяжелых испытаниях. </w:t>
      </w: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022600" cy="3811905"/>
            <wp:effectExtent l="19050" t="0" r="6350" b="0"/>
            <wp:docPr id="12" name="Рисунок 12" descr="https://1.bp.blogspot.com/-fGbsB68f_v4/Xe1Injpc_2I/AAAAAAABgN8/xEoKkiFY1ygCgD7Z9ciFU0aG7FRieQgQwCLcBGAsYHQ/s400/alye_parusa2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fGbsB68f_v4/Xe1Injpc_2I/AAAAAAABgN8/xEoKkiFY1ygCgD7Z9ciFU0aG7FRieQgQwCLcBGAsYHQ/s400/alye_parusa2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В 1944 г. книга вновь увидела свет. В предисловии к ней К.Г. Паустовский писал: «Сказка нужна не только детям, но и взрослым. Она </w:t>
      </w: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вызывает волнение – источник высоких человеческих страстей. Она не дает нам успокоиться и показывает всегда новые, сверкающие дали, иную жизнь. Она тревожит и заставляет страстно желать этой жизни».</w:t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820035"/>
            <wp:effectExtent l="19050" t="0" r="0" b="0"/>
            <wp:docPr id="13" name="Рисунок 13" descr="https://1.bp.blogspot.com/-4tK5GgSxUF0/Xe1HDBdsW3I/AAAAAAABgNM/VPr9bJDS0lwoeiLmLf4Epv0Vz92_Rd9FwCLcBGAsYHQ/s400/srk7NU9OWU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4tK5GgSxUF0/Xe1HDBdsW3I/AAAAAAABgNM/VPr9bJDS0lwoeiLmLf4Epv0Vz92_Rd9FwCLcBGAsYHQ/s400/srk7NU9OWU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2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«Алые паруса» стали символом, гимном поколения 60-х-70-х гг. В дальних плаваниях, у лесных костров, в палатках геологов, в студенческих стройотрядах слагали и пели песни с упоминаниями тех же знакомых имен и городов. </w:t>
      </w: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261870"/>
            <wp:effectExtent l="19050" t="0" r="0" b="0"/>
            <wp:docPr id="14" name="Рисунок 14" descr="https://1.bp.blogspot.com/-vIHcwSCMoMg/Xe1G-tOJdDI/AAAAAAABgMU/yJP4g9SQwrgodskprSFdiVKHhgyHHjRpwCLcBGAsYHQ/s400/127936_or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vIHcwSCMoMg/Xe1G-tOJdDI/AAAAAAABgMU/yJP4g9SQwrgodskprSFdiVKHhgyHHjRpwCLcBGAsYHQ/s400/127936_or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26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2858770" cy="3811905"/>
            <wp:effectExtent l="19050" t="0" r="0" b="0"/>
            <wp:docPr id="15" name="Рисунок 15" descr="https://1.bp.blogspot.com/-prki517_rPQ/Xe1HA-IetfI/AAAAAAABgM0/eekGThx78uATOx06NjSJ_fTs9pDlS_O3gCLcBGAsYHQ/s400/cover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prki517_rPQ/Xe1HA-IetfI/AAAAAAABgM0/eekGThx78uATOx06NjSJ_fTs9pDlS_O3gCLcBGAsYHQ/s400/cover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A9" w:rsidRPr="001C05A9" w:rsidRDefault="001C05A9" w:rsidP="001C05A9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И сегодня эта романтическая история любви покоряет новых читателей и  вселяет уверенность им, что чудеса существуют там, где в них верят.</w:t>
      </w:r>
    </w:p>
    <w:p w:rsidR="001C05A9" w:rsidRPr="001C05A9" w:rsidRDefault="001C05A9" w:rsidP="001C05A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1C05A9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2531745" cy="3811905"/>
            <wp:effectExtent l="19050" t="0" r="1905" b="0"/>
            <wp:docPr id="16" name="Рисунок 16" descr="https://1.bp.blogspot.com/-MiuiDoUMORU/Xe1HBie5PfI/AAAAAAABgM4/qwQY78zQzvYOfEJsXI31wdo2N8sZ47hRgCLcBGAsYHQ/s400/f12dcaf8a223dab7e0747e691453aef6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MiuiDoUMORU/Xe1HBie5PfI/AAAAAAABgM4/qwQY78zQzvYOfEJsXI31wdo2N8sZ47hRgCLcBGAsYHQ/s400/f12dcaf8a223dab7e0747e691453aef6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70" w:rsidRPr="001C05A9" w:rsidRDefault="00254B70" w:rsidP="001C05A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54B70" w:rsidRPr="001C05A9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B0360"/>
    <w:rsid w:val="001C05A9"/>
    <w:rsid w:val="00200FFE"/>
    <w:rsid w:val="00254B70"/>
    <w:rsid w:val="002B5E38"/>
    <w:rsid w:val="002E45A4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D904BF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5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C05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Js6TGTsNJWE/Xe1G-6aZCfI/AAAAAAABgMY/OWU5sY6fHoQMyK-RwpRxo-gu1dzIhtHaACLcBGAsYHQ/s1600/127130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1.bp.blogspot.com/-zzrcYWDru4E/Xe1HCd4wzgI/AAAAAAABgNE/z9ImJfcI8_g5LyI8xAZ58wqWDFEE6LbKgCLcBGAsYHQ/s1600/pervizdan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1.bp.blogspot.com/-i3gHI1wCVAQ/Xe1HEucIGxI/AAAAAAABgNc/5o4WyrEPU_wcOceovgNRJ24XjrmXVQOAQCLcBGAsYHQ/s1600/%25D0%25A1%25D0%25BB%25D0%25B0%25D0%25B9%25D0%25B4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1.bp.blogspot.com/-s2rgNVL3pXI/Xe1HAE5TEZI/AAAAAAABgMk/JIuTmWuh8OwB_Kw9AkdwQzzQGllQdYyeACLcBGAsYHQ/s1600/2487-2-big.jpg" TargetMode="External"/><Relationship Id="rId25" Type="http://schemas.openxmlformats.org/officeDocument/2006/relationships/hyperlink" Target="https://1.bp.blogspot.com/-MuI59nqh_q8/Xe1HAunZqHI/AAAAAAABgMs/BvgKPZXZckQT-6Sy4ky7dH5JP9UJsWc7wCLcBGAsYHQ/s1600/Aleksandr_grin_-_biografiya__lichnaya_zhizn__foto_6.jpg" TargetMode="External"/><Relationship Id="rId33" Type="http://schemas.openxmlformats.org/officeDocument/2006/relationships/hyperlink" Target="https://1.bp.blogspot.com/-prki517_rPQ/Xe1HA-IetfI/AAAAAAABgM0/eekGThx78uATOx06NjSJ_fTs9pDlS_O3gCLcBGAsYHQ/s1600/cover.jp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1.bp.blogspot.com/-4tK5GgSxUF0/Xe1HDBdsW3I/AAAAAAABgNM/VPr9bJDS0lwoeiLmLf4Epv0Vz92_Rd9FwCLcBGAsYHQ/s1600/srk7NU9OWU0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efa7DiZGsJo/Xe1HACdaKMI/AAAAAAABgMo/UyJq_uq4LlYCzNARasULh09srtB60aYBQCLcBGAsYHQ/s1600/388894_63_i_147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hyperlink" Target="https://1.bp.blogspot.com/-L4H39lYAYt0/Xe1HDzctShI/AAAAAAABgNU/1gCyeUYCtGkk60PVpOb7DgNX_sByIwsfwCLcBGAsYHQ/s1600/%25D0%25A1%25D0%25BB%25D0%25B0%25D0%25B9%25D0%25B41.JPG" TargetMode="External"/><Relationship Id="rId15" Type="http://schemas.openxmlformats.org/officeDocument/2006/relationships/hyperlink" Target="https://1.bp.blogspot.com/-OO-XK8-L5DY/Xe1G_s8IiUI/AAAAAAABgMg/dMWGvmPr_MImYp5NBUyh4GD8IwO4JKNOgCLcBGAsYHQ/s1600/17682.jpg" TargetMode="External"/><Relationship Id="rId23" Type="http://schemas.openxmlformats.org/officeDocument/2006/relationships/hyperlink" Target="https://1.bp.blogspot.com/-JmqSIDEDfYM/Xe1HDN39RDI/AAAAAAABgNI/apPznoRwcTMSIeR3wlU6oJ8Dg0wngxvUACLcBGAsYHQ/s1600/religioznie-motivi-v-alih-parusah-1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1.bp.blogspot.com/-o-Pxut58Reo/Xe1G_JtL32I/AAAAAAABgMc/_u3CiEhzyggr6Zj7tEBWBfPTDL5JJrUMACLcBGAsYHQ/s1600/1541162252_b96dab0290bc057b5961312da5061846.jpg" TargetMode="External"/><Relationship Id="rId31" Type="http://schemas.openxmlformats.org/officeDocument/2006/relationships/hyperlink" Target="https://1.bp.blogspot.com/-vIHcwSCMoMg/Xe1G-tOJdDI/AAAAAAABgMU/yJP4g9SQwrgodskprSFdiVKHhgyHHjRpwCLcBGAsYHQ/s1600/127936_or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vhnElYt6QW0/Xe1HB5n2-0I/AAAAAAABgM8/FborIrQfcuMnx7DS91hQjbjzKiXiOHvRACLcBGAsYHQ/s1600/i_027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1.bp.blogspot.com/-fGbsB68f_v4/Xe1Injpc_2I/AAAAAAABgN8/xEoKkiFY1ygCgD7Z9ciFU0aG7FRieQgQwCLcBGAsYHQ/s1600/alye_parusa2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1.bp.blogspot.com/-MiuiDoUMORU/Xe1HBie5PfI/AAAAAAABgM4/qwQY78zQzvYOfEJsXI31wdo2N8sZ47hRgCLcBGAsYHQ/s1600/f12dcaf8a223dab7e0747e691453aef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2020-07-16T10:01:00Z</dcterms:created>
  <dcterms:modified xsi:type="dcterms:W3CDTF">2020-07-16T10:01:00Z</dcterms:modified>
</cp:coreProperties>
</file>