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2C" w:rsidRDefault="00EB312C" w:rsidP="00EB312C">
      <w:pPr>
        <w:pStyle w:val="1"/>
        <w:shd w:val="clear" w:color="auto" w:fill="FFFFFF"/>
        <w:spacing w:before="0" w:after="76" w:line="424" w:lineRule="atLeast"/>
        <w:jc w:val="center"/>
        <w:rPr>
          <w:rFonts w:ascii="Georgia" w:hAnsi="Georgia"/>
          <w:b w:val="0"/>
          <w:bCs w:val="0"/>
          <w:i/>
          <w:iCs/>
          <w:color w:val="9B6849"/>
          <w:sz w:val="42"/>
          <w:szCs w:val="42"/>
        </w:rPr>
      </w:pPr>
      <w:r>
        <w:rPr>
          <w:rFonts w:ascii="Georgia" w:hAnsi="Georgia"/>
          <w:b w:val="0"/>
          <w:bCs w:val="0"/>
          <w:i/>
          <w:iCs/>
          <w:color w:val="9B6849"/>
          <w:sz w:val="42"/>
          <w:szCs w:val="42"/>
        </w:rPr>
        <w:t>Областной краеведческий литературно-творческий конкурс ««Гордится Дон своими сынами»»</w:t>
      </w:r>
    </w:p>
    <w:p w:rsidR="00EB312C" w:rsidRDefault="00EB312C" w:rsidP="00EB312C">
      <w:pPr>
        <w:shd w:val="clear" w:color="auto" w:fill="FFFFFF"/>
        <w:spacing w:after="240"/>
        <w:rPr>
          <w:rFonts w:ascii="Tahoma" w:hAnsi="Tahoma" w:cs="Tahoma"/>
          <w:color w:val="000000"/>
          <w:sz w:val="23"/>
          <w:szCs w:val="23"/>
        </w:rPr>
      </w:pPr>
    </w:p>
    <w:tbl>
      <w:tblPr>
        <w:tblpPr w:leftFromText="45" w:rightFromText="121" w:bottomFromText="76" w:vertAnchor="text"/>
        <w:tblW w:w="3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0"/>
      </w:tblGrid>
      <w:tr w:rsidR="00EB312C" w:rsidTr="00EB312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312C" w:rsidRDefault="00EB312C">
            <w:pPr>
              <w:spacing w:line="318" w:lineRule="atLeast"/>
              <w:rPr>
                <w:sz w:val="23"/>
                <w:szCs w:val="23"/>
              </w:rPr>
            </w:pPr>
            <w:r>
              <w:rPr>
                <w:noProof/>
                <w:color w:val="2092CE"/>
                <w:sz w:val="23"/>
                <w:szCs w:val="23"/>
                <w:bdr w:val="none" w:sz="0" w:space="0" w:color="auto" w:frame="1"/>
              </w:rPr>
              <w:drawing>
                <wp:inline distT="0" distB="0" distL="0" distR="0">
                  <wp:extent cx="2377440" cy="2377440"/>
                  <wp:effectExtent l="19050" t="0" r="3810" b="0"/>
                  <wp:docPr id="1" name="Рисунок 1" descr=" Областной краеведческий литературно-творческий конкурс Гордится Дон своими сынами 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Областной краеведческий литературно-творческий конкурс Гордится Дон своими сынами 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12C" w:rsidRDefault="00EB312C" w:rsidP="00EB312C">
      <w:pPr>
        <w:pStyle w:val="a8"/>
        <w:shd w:val="clear" w:color="auto" w:fill="FFFFFF"/>
        <w:spacing w:before="0" w:beforeAutospacing="0" w:after="227" w:afterAutospacing="0" w:line="318" w:lineRule="atLeast"/>
        <w:ind w:firstLine="45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Приглашаем вас принять участие в ежегодном областном краеведческом литературно-творческом конкурсе </w:t>
      </w:r>
      <w:r>
        <w:rPr>
          <w:b/>
          <w:bCs/>
          <w:i/>
          <w:iCs/>
          <w:color w:val="2F3192"/>
          <w:sz w:val="27"/>
          <w:szCs w:val="27"/>
        </w:rPr>
        <w:t>«Гордится Дон своими сынами».</w:t>
      </w:r>
    </w:p>
    <w:p w:rsidR="00EB312C" w:rsidRDefault="00EB312C" w:rsidP="00EB312C">
      <w:pPr>
        <w:pStyle w:val="a8"/>
        <w:shd w:val="clear" w:color="auto" w:fill="FFFFFF"/>
        <w:spacing w:before="0" w:beforeAutospacing="0" w:after="227" w:afterAutospacing="0" w:line="318" w:lineRule="atLeast"/>
        <w:ind w:firstLine="45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Ждём ваши работы с 1 мая по 31 августа 2020 года.</w:t>
      </w:r>
    </w:p>
    <w:p w:rsidR="00EB312C" w:rsidRDefault="00EB312C" w:rsidP="00EB312C">
      <w:pPr>
        <w:pStyle w:val="a8"/>
        <w:shd w:val="clear" w:color="auto" w:fill="FFFFFF"/>
        <w:spacing w:before="0" w:beforeAutospacing="0" w:after="227" w:afterAutospacing="0" w:line="318" w:lineRule="atLeast"/>
        <w:ind w:firstLine="45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конкурсе могут принять участие дети и подростки от 5 до 14 лет, и представить работы по одной или нескольким из указанных номинаций:</w:t>
      </w:r>
    </w:p>
    <w:p w:rsidR="00EB312C" w:rsidRDefault="00EB312C" w:rsidP="00EB312C">
      <w:pPr>
        <w:pStyle w:val="a8"/>
        <w:shd w:val="clear" w:color="auto" w:fill="FFFFFF"/>
        <w:spacing w:before="0" w:beforeAutospacing="0" w:after="227" w:afterAutospacing="0" w:line="318" w:lineRule="atLeast"/>
        <w:ind w:firstLine="455"/>
        <w:jc w:val="both"/>
        <w:rPr>
          <w:color w:val="000000"/>
          <w:sz w:val="27"/>
          <w:szCs w:val="27"/>
        </w:rPr>
      </w:pP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∨</w:t>
      </w:r>
      <w:r>
        <w:rPr>
          <w:color w:val="000000"/>
          <w:sz w:val="27"/>
          <w:szCs w:val="27"/>
        </w:rPr>
        <w:t> 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«Символы Ростовской области» </w:t>
      </w:r>
      <w:r>
        <w:rPr>
          <w:color w:val="000000"/>
          <w:sz w:val="27"/>
          <w:szCs w:val="27"/>
        </w:rPr>
        <w:t>– презентации, сочинения, рисунки о местах, людях, событиях, которые можно назвать символами донского края.</w:t>
      </w:r>
    </w:p>
    <w:p w:rsidR="00EB312C" w:rsidRDefault="00EB312C" w:rsidP="00EB312C">
      <w:pPr>
        <w:pStyle w:val="a8"/>
        <w:shd w:val="clear" w:color="auto" w:fill="FFFFFF"/>
        <w:spacing w:before="0" w:beforeAutospacing="0" w:after="227" w:afterAutospacing="0" w:line="318" w:lineRule="atLeast"/>
        <w:ind w:firstLine="455"/>
        <w:jc w:val="both"/>
        <w:rPr>
          <w:color w:val="000000"/>
          <w:sz w:val="27"/>
          <w:szCs w:val="27"/>
        </w:rPr>
      </w:pP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∨</w:t>
      </w:r>
      <w:r>
        <w:rPr>
          <w:color w:val="000000"/>
          <w:sz w:val="27"/>
          <w:szCs w:val="27"/>
        </w:rPr>
        <w:t> 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«Донской край лазоревый» </w:t>
      </w:r>
      <w:r>
        <w:rPr>
          <w:color w:val="000000"/>
          <w:sz w:val="27"/>
          <w:szCs w:val="27"/>
        </w:rPr>
        <w:t>– работы посвященные культуре и искусству Ростовской области: об известных людях вашего города, поселка, станицы, а также участие юных читателей в прославлении донского края в результате занятий в кружках и студиях детского творчества.</w:t>
      </w:r>
    </w:p>
    <w:p w:rsidR="00EB312C" w:rsidRDefault="00EB312C" w:rsidP="00EB312C">
      <w:pPr>
        <w:pStyle w:val="a8"/>
        <w:shd w:val="clear" w:color="auto" w:fill="FFFFFF"/>
        <w:spacing w:before="0" w:beforeAutospacing="0" w:after="227" w:afterAutospacing="0" w:line="318" w:lineRule="atLeast"/>
        <w:ind w:firstLine="455"/>
        <w:jc w:val="both"/>
        <w:rPr>
          <w:color w:val="000000"/>
          <w:sz w:val="27"/>
          <w:szCs w:val="27"/>
        </w:rPr>
      </w:pPr>
      <w:r>
        <w:rPr>
          <w:rFonts w:ascii="Cambria Math" w:hAnsi="Cambria Math" w:cs="Cambria Math"/>
          <w:b/>
          <w:bCs/>
          <w:color w:val="000000"/>
          <w:sz w:val="27"/>
          <w:szCs w:val="27"/>
        </w:rPr>
        <w:t>∨</w:t>
      </w:r>
      <w:r>
        <w:rPr>
          <w:color w:val="000000"/>
          <w:sz w:val="27"/>
          <w:szCs w:val="27"/>
        </w:rPr>
        <w:t> 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«Донские казаки: 450 лет на службе Отечеству» </w:t>
      </w:r>
      <w:r>
        <w:rPr>
          <w:color w:val="000000"/>
          <w:sz w:val="27"/>
          <w:szCs w:val="27"/>
        </w:rPr>
        <w:t>– презентации, сочинения, рассказы и эссе об истории казачества, казачьих столицах, обычаях и традициях, впечатления после посещения музеев Ростовской области.</w:t>
      </w:r>
    </w:p>
    <w:p w:rsidR="00EB312C" w:rsidRDefault="00EB312C" w:rsidP="00EB312C">
      <w:pPr>
        <w:pStyle w:val="a8"/>
        <w:shd w:val="clear" w:color="auto" w:fill="FFFFFF"/>
        <w:spacing w:before="0" w:beforeAutospacing="0" w:after="227" w:afterAutospacing="0" w:line="318" w:lineRule="atLeast"/>
        <w:ind w:firstLine="45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этом году мы впервые приглашаем к участию в конкурсе не только работников общедоступных библиотек Ростовской области, осуществляющие библиотечное обслуживание детей, но и педагогов дошкольного, школьного и дополнительного образования, и студентов педагогических колледжей. Для них номинация 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«Краеведческий мастер-класс»</w:t>
      </w:r>
      <w:r>
        <w:rPr>
          <w:color w:val="000000"/>
          <w:sz w:val="27"/>
          <w:szCs w:val="27"/>
        </w:rPr>
        <w:t>.</w:t>
      </w:r>
    </w:p>
    <w:p w:rsidR="00EB312C" w:rsidRDefault="00EB312C" w:rsidP="00EB312C">
      <w:pPr>
        <w:pStyle w:val="a8"/>
        <w:shd w:val="clear" w:color="auto" w:fill="FFFFFF"/>
        <w:spacing w:before="0" w:beforeAutospacing="0" w:after="0" w:afterAutospacing="0" w:line="318" w:lineRule="atLeast"/>
        <w:ind w:firstLine="455"/>
        <w:jc w:val="center"/>
        <w:rPr>
          <w:color w:val="000000"/>
          <w:sz w:val="27"/>
          <w:szCs w:val="27"/>
        </w:rPr>
      </w:pPr>
      <w:hyperlink r:id="rId7" w:tgtFrame="_blank" w:history="1">
        <w:r>
          <w:rPr>
            <w:rStyle w:val="a3"/>
            <w:color w:val="2092CE"/>
            <w:sz w:val="27"/>
            <w:szCs w:val="27"/>
            <w:bdr w:val="none" w:sz="0" w:space="0" w:color="auto" w:frame="1"/>
          </w:rPr>
          <w:t>Положение о конкурсе</w:t>
        </w:r>
      </w:hyperlink>
    </w:p>
    <w:p w:rsidR="00254B70" w:rsidRPr="0090565E" w:rsidRDefault="00254B70" w:rsidP="0090565E">
      <w:pPr>
        <w:rPr>
          <w:szCs w:val="24"/>
        </w:rPr>
      </w:pPr>
    </w:p>
    <w:sectPr w:rsidR="00254B70" w:rsidRPr="0090565E" w:rsidSect="001B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57A3"/>
    <w:rsid w:val="00033D22"/>
    <w:rsid w:val="00044111"/>
    <w:rsid w:val="00102422"/>
    <w:rsid w:val="00141064"/>
    <w:rsid w:val="00146ECD"/>
    <w:rsid w:val="001935B0"/>
    <w:rsid w:val="001B0360"/>
    <w:rsid w:val="00200FFE"/>
    <w:rsid w:val="00254B70"/>
    <w:rsid w:val="002B5E38"/>
    <w:rsid w:val="002E45A4"/>
    <w:rsid w:val="003B56FB"/>
    <w:rsid w:val="00460960"/>
    <w:rsid w:val="00465BAD"/>
    <w:rsid w:val="00487ACE"/>
    <w:rsid w:val="004D5A0E"/>
    <w:rsid w:val="005754A5"/>
    <w:rsid w:val="0058067E"/>
    <w:rsid w:val="00581B6B"/>
    <w:rsid w:val="005C0915"/>
    <w:rsid w:val="005C5CAB"/>
    <w:rsid w:val="00624864"/>
    <w:rsid w:val="006E1A27"/>
    <w:rsid w:val="007079B8"/>
    <w:rsid w:val="007A11F8"/>
    <w:rsid w:val="007E23C4"/>
    <w:rsid w:val="00865D43"/>
    <w:rsid w:val="00884B54"/>
    <w:rsid w:val="008D1280"/>
    <w:rsid w:val="008E44D8"/>
    <w:rsid w:val="0090565E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11DA8"/>
    <w:rsid w:val="00B812BF"/>
    <w:rsid w:val="00B9034F"/>
    <w:rsid w:val="00BA359B"/>
    <w:rsid w:val="00BC46F2"/>
    <w:rsid w:val="00CE5082"/>
    <w:rsid w:val="00CF0BF3"/>
    <w:rsid w:val="00D1657F"/>
    <w:rsid w:val="00D26D2B"/>
    <w:rsid w:val="00D553B3"/>
    <w:rsid w:val="00E221E1"/>
    <w:rsid w:val="00E96E3E"/>
    <w:rsid w:val="00EB312C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067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db-v.ru/nashi_proekty/oblastnye-kraevedcheskie-literaturno-tvorcheskie-konkursy/gorditsya-don-svoimi-synami/polozhenie-gorditsya-don-svoimi-synam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rodb-v.ru/upload/medialibrary/konkurs-kraevedenie/logotip-kraeved-2020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2020-07-31T05:55:00Z</dcterms:created>
  <dcterms:modified xsi:type="dcterms:W3CDTF">2020-07-31T05:55:00Z</dcterms:modified>
</cp:coreProperties>
</file>